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033410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POSLODAVAC</w:t>
      </w:r>
    </w:p>
    <w:p w14:paraId="59F0F8F1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Broj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: 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DANA: 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godine</w:t>
      </w:r>
      <w:proofErr w:type="spellEnd"/>
    </w:p>
    <w:p w14:paraId="0BE06222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41EA3B09" w14:textId="77777777" w:rsid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Na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osnovu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člana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177.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stav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1.,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člana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186.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člana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192.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Zakona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(„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Službeni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glasnik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gram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RS“ br.</w:t>
      </w:r>
      <w:proofErr w:type="gram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24/2005, 61/2005, 54/2009, 32/2013, 75/2014, 13/2017, 113/17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95/18), </w:t>
      </w:r>
    </w:p>
    <w:p w14:paraId="3B8E1D03" w14:textId="77777777" w:rsid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3895C548" w14:textId="77777777" w:rsid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sedištem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________, ul. ____________, PIB: _______, MB: _________ (u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daljem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tekstu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) </w:t>
      </w:r>
    </w:p>
    <w:p w14:paraId="6E9C9C79" w14:textId="77777777" w:rsid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0C8B190F" w14:textId="64BE2BA1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__________________</w:t>
      </w:r>
      <w:proofErr w:type="spellStart"/>
      <w:proofErr w:type="gram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iz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,_</w:t>
      </w:r>
      <w:proofErr w:type="gram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_________</w:t>
      </w:r>
      <w:proofErr w:type="gram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_,  JMBG</w:t>
      </w:r>
      <w:proofErr w:type="gram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: ________________ (u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daljem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tekstu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)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zaključuju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:</w:t>
      </w:r>
    </w:p>
    <w:p w14:paraId="02CE7F8B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4F4D1051" w14:textId="49C0C190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Arial" w:hAnsi="Arial" w:cs="Arial"/>
          <w:color w:val="000000"/>
          <w:kern w:val="0"/>
          <w:sz w:val="28"/>
          <w:szCs w:val="28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  <w:t>SPORAZUM O PRESTANKU RADNOG ODNOSA</w:t>
      </w:r>
    </w:p>
    <w:p w14:paraId="57327C72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193E819A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Član 1.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5A77D249" w14:textId="6F2FD656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poslovima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______________ (u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daljem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tekstu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: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),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sporazumeli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se da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kod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Poslodavca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zaključno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godine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koga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dana se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otkazuje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Ugovor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od _________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godine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</w:p>
    <w:p w14:paraId="2560ACA4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005AADDB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Član 2.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41CB12B6" w14:textId="0DFEBB0E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postigli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zaključno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____________.</w:t>
      </w:r>
    </w:p>
    <w:p w14:paraId="1145255E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05A56EF3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Član 3.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2699A1F1" w14:textId="31CC4CA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Zaključno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danom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po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ovom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da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ostvaruje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prava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obaveze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odgovornosti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iz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kod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Poslodavca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</w:p>
    <w:p w14:paraId="594DDE46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6EE65B83" w14:textId="1A521073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se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obavezuje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da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najkasnije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roku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od 30 dana od dana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isplati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sve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neisplaćene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zarade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naknade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zarada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druga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primanja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koja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je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ostvario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do dana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skladu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opštim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aktom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Ugovorom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</w:p>
    <w:p w14:paraId="2670F2A5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6B0C51E7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Član 4.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16519CF0" w14:textId="369E1EB2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je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poučen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da po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osnovu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isti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ne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ostvaruje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pravo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novčanu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naknadu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slučaju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prestanka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radnog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odnosa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po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osnovu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člana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67.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Zakona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zapošljavanju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osiguranju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za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slučaj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nezaposlenosti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(„Sl.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glasnik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gram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RS“</w:t>
      </w:r>
      <w:proofErr w:type="gram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br. 36/2009, 88/2010, 38/2015, 113/2017, 113/2017 – dr.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zakon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49/2021).</w:t>
      </w:r>
    </w:p>
    <w:p w14:paraId="297CE488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1C4B240D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t>Član 5.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53FE6FB0" w14:textId="52AEF072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slučaju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iz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ovog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se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može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obratiti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nadležnom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sudu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roku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od 60 dana od dana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potpisivanja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ovog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</w:p>
    <w:p w14:paraId="7FA64419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</w:pPr>
    </w:p>
    <w:p w14:paraId="2AFC8CEA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jc w:val="center"/>
        <w:rPr>
          <w:rFonts w:ascii="MS Gothic" w:eastAsia="MS Gothic" w:hAnsi="MS Gothic" w:cs="MS Gothic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b/>
          <w:bCs/>
          <w:color w:val="000000"/>
          <w:kern w:val="0"/>
          <w:sz w:val="22"/>
          <w:szCs w:val="22"/>
          <w:lang w:val="en-GB"/>
        </w:rPr>
        <w:lastRenderedPageBreak/>
        <w:t>Član 6.</w:t>
      </w:r>
      <w:r w:rsidRPr="004D1377"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en-GB"/>
        </w:rPr>
        <w:t> </w:t>
      </w:r>
    </w:p>
    <w:p w14:paraId="2C0D618E" w14:textId="09B2CA03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Ovaj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sporazum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je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sačinjen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u tri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primerka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, od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kojih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se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jedan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primerak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uručuje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Zaposlenom, a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preostala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dva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primerka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zadržava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</w:p>
    <w:p w14:paraId="54472E1C" w14:textId="7777777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630F9E3C" w14:textId="35172730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</w:t>
      </w:r>
      <w:proofErr w:type="spellEnd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</w:p>
    <w:p w14:paraId="693641D4" w14:textId="51D94DD7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U _____________, ________ </w:t>
      </w:r>
      <w:proofErr w:type="spellStart"/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godine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br/>
      </w:r>
    </w:p>
    <w:p w14:paraId="618860A5" w14:textId="5A49D9F0" w:rsidR="004D1377" w:rsidRPr="004D1377" w:rsidRDefault="004D1377" w:rsidP="004D1377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ZAPOSLENI:  ___________________</w:t>
      </w:r>
    </w:p>
    <w:p w14:paraId="64B35B12" w14:textId="188C0FE4" w:rsidR="000E4978" w:rsidRPr="004D1377" w:rsidRDefault="004D1377" w:rsidP="004D1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br/>
      </w:r>
      <w:r w:rsidRPr="004D1377">
        <w:rPr>
          <w:rFonts w:ascii="Arial" w:hAnsi="Arial" w:cs="Arial"/>
          <w:color w:val="000000"/>
          <w:kern w:val="0"/>
          <w:sz w:val="22"/>
          <w:szCs w:val="22"/>
          <w:lang w:val="en-GB"/>
        </w:rPr>
        <w:t>POSLODAVAC: __________________________</w:t>
      </w:r>
    </w:p>
    <w:sectPr w:rsidR="000E4978" w:rsidRPr="004D1377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1219E3" w14:textId="77777777" w:rsidR="004964B4" w:rsidRDefault="004964B4" w:rsidP="004D1377">
      <w:pPr>
        <w:spacing w:after="0" w:line="240" w:lineRule="auto"/>
      </w:pPr>
      <w:r>
        <w:separator/>
      </w:r>
    </w:p>
  </w:endnote>
  <w:endnote w:type="continuationSeparator" w:id="0">
    <w:p w14:paraId="67446066" w14:textId="77777777" w:rsidR="004964B4" w:rsidRDefault="004964B4" w:rsidP="004D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97312977"/>
      <w:docPartObj>
        <w:docPartGallery w:val="Page Numbers (Bottom of Page)"/>
        <w:docPartUnique/>
      </w:docPartObj>
    </w:sdtPr>
    <w:sdtContent>
      <w:p w14:paraId="63BC7E72" w14:textId="6283589E" w:rsidR="004D1377" w:rsidRDefault="004D1377" w:rsidP="003949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F6D1B6" w14:textId="77777777" w:rsidR="004D1377" w:rsidRDefault="004D1377" w:rsidP="004D13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441800685"/>
      <w:docPartObj>
        <w:docPartGallery w:val="Page Numbers (Bottom of Page)"/>
        <w:docPartUnique/>
      </w:docPartObj>
    </w:sdtPr>
    <w:sdtContent>
      <w:p w14:paraId="6BC7C690" w14:textId="6066DB8D" w:rsidR="004D1377" w:rsidRDefault="004D1377" w:rsidP="003949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E376C7" w14:textId="510C4C51" w:rsidR="004D1377" w:rsidRPr="004D1377" w:rsidRDefault="004D1377" w:rsidP="004D1377">
    <w:pPr>
      <w:pStyle w:val="Footer"/>
      <w:ind w:right="360"/>
      <w:rPr>
        <w:i/>
        <w:iCs/>
        <w:color w:val="D9D9D9" w:themeColor="background1" w:themeShade="D9"/>
        <w:sz w:val="16"/>
        <w:szCs w:val="16"/>
        <w:lang w:val="sr-Latn-RS"/>
      </w:rPr>
    </w:pPr>
    <w:r w:rsidRPr="004D1377">
      <w:rPr>
        <w:i/>
        <w:iCs/>
        <w:color w:val="D9D9D9" w:themeColor="background1" w:themeShade="D9"/>
        <w:sz w:val="16"/>
        <w:szCs w:val="16"/>
        <w:lang w:val="sr-Latn-RS"/>
      </w:rPr>
      <w:t>šablon preuzet sa nasamreza.rs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2AACFD2" w14:textId="77777777" w:rsidR="004964B4" w:rsidRDefault="004964B4" w:rsidP="004D1377">
      <w:pPr>
        <w:spacing w:after="0" w:line="240" w:lineRule="auto"/>
      </w:pPr>
      <w:r>
        <w:separator/>
      </w:r>
    </w:p>
  </w:footnote>
  <w:footnote w:type="continuationSeparator" w:id="0">
    <w:p w14:paraId="4CC69408" w14:textId="77777777" w:rsidR="004964B4" w:rsidRDefault="004964B4" w:rsidP="004D1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77"/>
    <w:rsid w:val="000478C9"/>
    <w:rsid w:val="000E4978"/>
    <w:rsid w:val="00347F9C"/>
    <w:rsid w:val="004964B4"/>
    <w:rsid w:val="004D1377"/>
    <w:rsid w:val="009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A75D3"/>
  <w15:chartTrackingRefBased/>
  <w15:docId w15:val="{69CD4ED3-6A3A-634F-B755-055D3A5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3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77"/>
  </w:style>
  <w:style w:type="paragraph" w:styleId="Footer">
    <w:name w:val="footer"/>
    <w:basedOn w:val="Normal"/>
    <w:link w:val="FooterChar"/>
    <w:uiPriority w:val="99"/>
    <w:unhideWhenUsed/>
    <w:rsid w:val="004D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77"/>
  </w:style>
  <w:style w:type="character" w:styleId="PageNumber">
    <w:name w:val="page number"/>
    <w:basedOn w:val="DefaultParagraphFont"/>
    <w:uiPriority w:val="99"/>
    <w:semiHidden/>
    <w:unhideWhenUsed/>
    <w:rsid w:val="004D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Minic</dc:creator>
  <cp:keywords/>
  <dc:description/>
  <cp:lastModifiedBy>Ivan Minic</cp:lastModifiedBy>
  <cp:revision>1</cp:revision>
  <dcterms:created xsi:type="dcterms:W3CDTF">2026-07-12T14:30:00Z</dcterms:created>
  <dcterms:modified xsi:type="dcterms:W3CDTF">2026-07-12T14:34:00Z</dcterms:modified>
</cp:coreProperties>
</file>